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D" w:rsidRPr="009C0E7E" w:rsidRDefault="009C0E7E" w:rsidP="009C0E7E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C0E7E">
        <w:rPr>
          <w:rFonts w:ascii="Times New Roman" w:hAnsi="Times New Roman" w:cs="Times New Roman"/>
          <w:sz w:val="28"/>
        </w:rPr>
        <w:t>В соответствии с приказом Министра образования Московской области от 01.03.2017 года № 680 «О досрочном проведении государственной итоговой аттестации по образовательным программам среднего общего образования на территории Московской области в 2017 году»</w:t>
      </w:r>
      <w:r>
        <w:rPr>
          <w:rFonts w:ascii="Times New Roman" w:hAnsi="Times New Roman" w:cs="Times New Roman"/>
          <w:sz w:val="28"/>
        </w:rPr>
        <w:t xml:space="preserve"> на территории городского округа Химки Московской области на базе МАОУ Лицея № 13              г. Химки (АКЛ) проводится единый государственный экзамен в досрочный период (марта – апрель) для выпускников прошлых лет.</w:t>
      </w:r>
    </w:p>
    <w:sectPr w:rsidR="000470BD" w:rsidRPr="009C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E"/>
    <w:rsid w:val="000470BD"/>
    <w:rsid w:val="0046710F"/>
    <w:rsid w:val="009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Паршина Снежана</cp:lastModifiedBy>
  <cp:revision>2</cp:revision>
  <dcterms:created xsi:type="dcterms:W3CDTF">2017-04-07T06:54:00Z</dcterms:created>
  <dcterms:modified xsi:type="dcterms:W3CDTF">2017-04-07T06:54:00Z</dcterms:modified>
</cp:coreProperties>
</file>